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91" w:rsidRPr="009D5A52" w:rsidRDefault="00AE4491" w:rsidP="00AE4491">
      <w:pPr>
        <w:pStyle w:val="Tekstpodstawowy3"/>
        <w:spacing w:line="360" w:lineRule="auto"/>
        <w:jc w:val="right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      </w:t>
      </w:r>
    </w:p>
    <w:p w:rsidR="00AE4491" w:rsidRDefault="00AE4491" w:rsidP="00AE4491">
      <w:pPr>
        <w:jc w:val="center"/>
        <w:rPr>
          <w:rFonts w:eastAsia="Times New Roman"/>
          <w:b/>
          <w:sz w:val="32"/>
          <w:szCs w:val="32"/>
        </w:rPr>
      </w:pPr>
      <w:r w:rsidRPr="00AE4491">
        <w:rPr>
          <w:rFonts w:eastAsia="Times New Roman"/>
          <w:b/>
          <w:sz w:val="32"/>
          <w:szCs w:val="32"/>
        </w:rPr>
        <w:t>Poradnia Psychologiczno</w:t>
      </w:r>
      <w:r w:rsidR="00B37C4A">
        <w:rPr>
          <w:rFonts w:eastAsia="Times New Roman"/>
          <w:b/>
          <w:sz w:val="32"/>
          <w:szCs w:val="32"/>
        </w:rPr>
        <w:t xml:space="preserve"> </w:t>
      </w:r>
      <w:r w:rsidRPr="00AE4491">
        <w:rPr>
          <w:rFonts w:eastAsia="Times New Roman"/>
          <w:b/>
          <w:sz w:val="32"/>
          <w:szCs w:val="32"/>
        </w:rPr>
        <w:t>–</w:t>
      </w:r>
      <w:r w:rsidR="00B37C4A">
        <w:rPr>
          <w:rFonts w:eastAsia="Times New Roman"/>
          <w:b/>
          <w:sz w:val="32"/>
          <w:szCs w:val="32"/>
        </w:rPr>
        <w:t xml:space="preserve"> Pedagogiczna N</w:t>
      </w:r>
      <w:r w:rsidRPr="00AE4491">
        <w:rPr>
          <w:rFonts w:eastAsia="Times New Roman"/>
          <w:b/>
          <w:sz w:val="32"/>
          <w:szCs w:val="32"/>
        </w:rPr>
        <w:t>r 2 w  Krakowie</w:t>
      </w:r>
    </w:p>
    <w:p w:rsidR="00B37C4A" w:rsidRPr="00AE4491" w:rsidRDefault="00B37C4A" w:rsidP="00AE4491">
      <w:pPr>
        <w:jc w:val="center"/>
        <w:rPr>
          <w:rFonts w:eastAsia="Times New Roman"/>
          <w:b/>
          <w:sz w:val="32"/>
          <w:szCs w:val="32"/>
        </w:rPr>
      </w:pPr>
    </w:p>
    <w:p w:rsidR="00AE4491" w:rsidRPr="0072431F" w:rsidRDefault="00AE4491" w:rsidP="00AE4491">
      <w:pPr>
        <w:rPr>
          <w:rFonts w:eastAsia="Times New Roman"/>
          <w:b/>
          <w:sz w:val="32"/>
          <w:szCs w:val="32"/>
        </w:rPr>
      </w:pPr>
    </w:p>
    <w:p w:rsidR="00AE4491" w:rsidRPr="007328AF" w:rsidRDefault="00AE4491" w:rsidP="00AE4491">
      <w:pPr>
        <w:jc w:val="center"/>
        <w:rPr>
          <w:rFonts w:eastAsia="Times New Roman"/>
          <w:b/>
          <w:sz w:val="52"/>
          <w:szCs w:val="20"/>
        </w:rPr>
      </w:pPr>
      <w:r>
        <w:rPr>
          <w:rFonts w:eastAsia="Times New Roman"/>
          <w:b/>
          <w:sz w:val="52"/>
          <w:szCs w:val="20"/>
        </w:rPr>
        <w:t>ZAPRASZA</w:t>
      </w:r>
    </w:p>
    <w:p w:rsidR="00AE4491" w:rsidRDefault="00AE4491" w:rsidP="00AE4491">
      <w:pPr>
        <w:jc w:val="center"/>
        <w:rPr>
          <w:rFonts w:eastAsia="Times New Roman"/>
          <w:b/>
          <w:sz w:val="52"/>
          <w:szCs w:val="20"/>
        </w:rPr>
      </w:pPr>
      <w:r w:rsidRPr="007328AF">
        <w:rPr>
          <w:rFonts w:eastAsia="Times New Roman"/>
          <w:b/>
          <w:sz w:val="52"/>
          <w:szCs w:val="20"/>
        </w:rPr>
        <w:t>na</w:t>
      </w:r>
    </w:p>
    <w:p w:rsidR="00AE4491" w:rsidRPr="007328AF" w:rsidRDefault="00AE4491" w:rsidP="00AE4491">
      <w:pPr>
        <w:jc w:val="center"/>
        <w:rPr>
          <w:rFonts w:eastAsia="Times New Roman"/>
          <w:b/>
          <w:sz w:val="52"/>
          <w:szCs w:val="20"/>
        </w:rPr>
      </w:pPr>
    </w:p>
    <w:p w:rsidR="00AE4491" w:rsidRPr="007328AF" w:rsidRDefault="00AE4491" w:rsidP="00AE4491">
      <w:pPr>
        <w:jc w:val="center"/>
        <w:rPr>
          <w:rFonts w:eastAsia="Times New Roman"/>
          <w:b/>
          <w:sz w:val="52"/>
          <w:szCs w:val="20"/>
        </w:rPr>
      </w:pPr>
      <w:r>
        <w:rPr>
          <w:rFonts w:eastAsia="Times New Roman"/>
          <w:b/>
          <w:sz w:val="52"/>
          <w:szCs w:val="20"/>
        </w:rPr>
        <w:t>X</w:t>
      </w:r>
      <w:r w:rsidRPr="007328AF">
        <w:rPr>
          <w:rFonts w:eastAsia="Times New Roman"/>
          <w:b/>
          <w:sz w:val="52"/>
          <w:szCs w:val="20"/>
        </w:rPr>
        <w:t>V</w:t>
      </w:r>
      <w:r>
        <w:rPr>
          <w:rFonts w:eastAsia="Times New Roman"/>
          <w:b/>
          <w:sz w:val="52"/>
          <w:szCs w:val="20"/>
        </w:rPr>
        <w:t>III</w:t>
      </w:r>
      <w:r w:rsidRPr="007328AF">
        <w:rPr>
          <w:rFonts w:eastAsia="Times New Roman"/>
          <w:b/>
          <w:sz w:val="52"/>
          <w:szCs w:val="20"/>
        </w:rPr>
        <w:t xml:space="preserve"> Forum </w:t>
      </w:r>
    </w:p>
    <w:p w:rsidR="00AE4491" w:rsidRPr="007328AF" w:rsidRDefault="00AE4491" w:rsidP="00AE4491">
      <w:pPr>
        <w:jc w:val="center"/>
        <w:rPr>
          <w:rFonts w:eastAsia="Times New Roman"/>
          <w:b/>
          <w:sz w:val="52"/>
          <w:szCs w:val="20"/>
        </w:rPr>
      </w:pPr>
      <w:r w:rsidRPr="007328AF">
        <w:rPr>
          <w:rFonts w:eastAsia="Times New Roman"/>
          <w:b/>
          <w:sz w:val="52"/>
          <w:szCs w:val="20"/>
        </w:rPr>
        <w:t>Nauczycieli Przedmiotów Przyrodniczych</w:t>
      </w:r>
    </w:p>
    <w:p w:rsidR="00AE4491" w:rsidRDefault="00AE4491" w:rsidP="00AE4491">
      <w:pPr>
        <w:jc w:val="center"/>
        <w:rPr>
          <w:rFonts w:eastAsia="Times New Roman"/>
          <w:b/>
          <w:i/>
          <w:sz w:val="52"/>
          <w:szCs w:val="20"/>
        </w:rPr>
      </w:pPr>
      <w:r>
        <w:rPr>
          <w:rFonts w:eastAsia="Times New Roman"/>
          <w:b/>
          <w:i/>
          <w:sz w:val="52"/>
          <w:szCs w:val="20"/>
        </w:rPr>
        <w:t xml:space="preserve"> </w:t>
      </w:r>
    </w:p>
    <w:p w:rsidR="00AE4491" w:rsidRDefault="00AE4491" w:rsidP="00AE4491">
      <w:pPr>
        <w:jc w:val="center"/>
        <w:rPr>
          <w:rFonts w:eastAsia="Times New Roman"/>
          <w:b/>
          <w:i/>
          <w:sz w:val="52"/>
          <w:szCs w:val="20"/>
        </w:rPr>
      </w:pPr>
      <w:r w:rsidRPr="0030096B">
        <w:rPr>
          <w:rFonts w:eastAsia="Times New Roman"/>
          <w:b/>
          <w:i/>
          <w:sz w:val="52"/>
          <w:szCs w:val="20"/>
        </w:rPr>
        <w:t>„</w:t>
      </w:r>
      <w:r>
        <w:rPr>
          <w:rFonts w:eastAsia="Times New Roman"/>
          <w:b/>
          <w:i/>
          <w:sz w:val="52"/>
          <w:szCs w:val="20"/>
        </w:rPr>
        <w:t>Uczenie się uczniów na zajęciach przyrodniczych – nowatorskie rozwiązania metodyczne?</w:t>
      </w:r>
      <w:r w:rsidRPr="0030096B">
        <w:rPr>
          <w:rFonts w:eastAsia="Times New Roman"/>
          <w:b/>
          <w:i/>
          <w:sz w:val="52"/>
          <w:szCs w:val="20"/>
        </w:rPr>
        <w:t>”</w:t>
      </w:r>
    </w:p>
    <w:p w:rsidR="00B37C4A" w:rsidRPr="0030096B" w:rsidRDefault="00B37C4A" w:rsidP="00AE4491">
      <w:pPr>
        <w:jc w:val="center"/>
        <w:rPr>
          <w:rFonts w:eastAsia="Times New Roman"/>
          <w:b/>
          <w:i/>
          <w:sz w:val="52"/>
          <w:szCs w:val="20"/>
        </w:rPr>
      </w:pPr>
    </w:p>
    <w:p w:rsidR="00AE4491" w:rsidRDefault="00AE4491" w:rsidP="00AE4491">
      <w:pPr>
        <w:jc w:val="center"/>
        <w:rPr>
          <w:rFonts w:eastAsia="Times New Roman"/>
          <w:b/>
          <w:sz w:val="40"/>
          <w:szCs w:val="40"/>
        </w:rPr>
      </w:pPr>
    </w:p>
    <w:p w:rsidR="00AE4491" w:rsidRPr="007328AF" w:rsidRDefault="00AE4491" w:rsidP="00AE4491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30 listopada 2019</w:t>
      </w:r>
      <w:r w:rsidRPr="007328AF">
        <w:rPr>
          <w:rFonts w:eastAsia="Times New Roman"/>
          <w:b/>
          <w:sz w:val="40"/>
          <w:szCs w:val="40"/>
        </w:rPr>
        <w:t xml:space="preserve"> r.</w:t>
      </w:r>
      <w:r>
        <w:rPr>
          <w:rFonts w:eastAsia="Times New Roman"/>
          <w:b/>
          <w:sz w:val="40"/>
          <w:szCs w:val="40"/>
        </w:rPr>
        <w:t xml:space="preserve"> </w:t>
      </w:r>
      <w:r w:rsidRPr="007328AF">
        <w:rPr>
          <w:rFonts w:eastAsia="Times New Roman"/>
          <w:b/>
          <w:sz w:val="40"/>
          <w:szCs w:val="40"/>
        </w:rPr>
        <w:t>(sobota)</w:t>
      </w:r>
    </w:p>
    <w:p w:rsidR="00AE4491" w:rsidRPr="007328AF" w:rsidRDefault="00AE4491" w:rsidP="00AE4491">
      <w:pPr>
        <w:jc w:val="center"/>
        <w:rPr>
          <w:rFonts w:eastAsia="Times New Roman"/>
          <w:b/>
          <w:i/>
          <w:sz w:val="40"/>
          <w:szCs w:val="40"/>
        </w:rPr>
      </w:pPr>
      <w:r w:rsidRPr="007328AF">
        <w:rPr>
          <w:rFonts w:eastAsia="Times New Roman"/>
          <w:b/>
          <w:i/>
          <w:sz w:val="40"/>
          <w:szCs w:val="40"/>
        </w:rPr>
        <w:t xml:space="preserve">godz. </w:t>
      </w:r>
      <w:r w:rsidRPr="006D17E5">
        <w:rPr>
          <w:rFonts w:eastAsia="Times New Roman"/>
          <w:b/>
          <w:i/>
          <w:sz w:val="44"/>
          <w:szCs w:val="40"/>
        </w:rPr>
        <w:t>9.00</w:t>
      </w:r>
    </w:p>
    <w:p w:rsidR="00AE4491" w:rsidRPr="0072431F" w:rsidRDefault="00AE4491" w:rsidP="00AE4491">
      <w:pPr>
        <w:jc w:val="center"/>
        <w:rPr>
          <w:rFonts w:eastAsia="Times New Roman"/>
          <w:b/>
          <w:sz w:val="36"/>
          <w:szCs w:val="36"/>
        </w:rPr>
      </w:pPr>
      <w:r w:rsidRPr="0072431F">
        <w:rPr>
          <w:rFonts w:eastAsia="Times New Roman"/>
          <w:b/>
          <w:sz w:val="36"/>
          <w:szCs w:val="36"/>
        </w:rPr>
        <w:t>Uniwersytet Pedagogiczny</w:t>
      </w:r>
    </w:p>
    <w:p w:rsidR="00AE4491" w:rsidRPr="0072431F" w:rsidRDefault="00AE4491" w:rsidP="00AE4491">
      <w:pPr>
        <w:jc w:val="center"/>
        <w:rPr>
          <w:rFonts w:eastAsia="Times New Roman"/>
          <w:b/>
          <w:sz w:val="36"/>
          <w:szCs w:val="36"/>
        </w:rPr>
      </w:pPr>
      <w:r w:rsidRPr="0072431F">
        <w:rPr>
          <w:rFonts w:eastAsia="Times New Roman"/>
          <w:b/>
          <w:sz w:val="36"/>
          <w:szCs w:val="36"/>
        </w:rPr>
        <w:t>ul. Podchorążych 2</w:t>
      </w:r>
      <w:r>
        <w:rPr>
          <w:rFonts w:eastAsia="Times New Roman"/>
          <w:b/>
          <w:sz w:val="36"/>
          <w:szCs w:val="36"/>
        </w:rPr>
        <w:t xml:space="preserve">, </w:t>
      </w:r>
      <w:r w:rsidRPr="0072431F">
        <w:rPr>
          <w:rFonts w:eastAsia="Times New Roman"/>
          <w:b/>
          <w:sz w:val="36"/>
          <w:szCs w:val="36"/>
        </w:rPr>
        <w:t>30-084 Kraków</w:t>
      </w:r>
    </w:p>
    <w:p w:rsidR="00AE4491" w:rsidRPr="00AE4491" w:rsidRDefault="00AE4491" w:rsidP="00AE4491">
      <w:pPr>
        <w:jc w:val="center"/>
        <w:rPr>
          <w:b/>
          <w:sz w:val="36"/>
          <w:szCs w:val="36"/>
          <w:u w:val="single"/>
        </w:rPr>
      </w:pPr>
      <w:r w:rsidRPr="00AE4491">
        <w:rPr>
          <w:b/>
          <w:sz w:val="36"/>
          <w:szCs w:val="36"/>
          <w:u w:val="single"/>
        </w:rPr>
        <w:t>Aula Danka</w:t>
      </w:r>
    </w:p>
    <w:p w:rsidR="00AE4491" w:rsidRDefault="00AE4491" w:rsidP="00AE4491">
      <w:pPr>
        <w:jc w:val="center"/>
        <w:rPr>
          <w:b/>
          <w:sz w:val="36"/>
          <w:szCs w:val="36"/>
        </w:rPr>
      </w:pPr>
    </w:p>
    <w:p w:rsidR="00AE4491" w:rsidRDefault="00AE4491" w:rsidP="00AE4491">
      <w:pPr>
        <w:jc w:val="center"/>
        <w:rPr>
          <w:b/>
          <w:sz w:val="36"/>
          <w:szCs w:val="36"/>
        </w:rPr>
      </w:pPr>
    </w:p>
    <w:p w:rsidR="00AE4491" w:rsidRDefault="00AE4491" w:rsidP="00AE4491">
      <w:pPr>
        <w:jc w:val="center"/>
        <w:rPr>
          <w:b/>
          <w:sz w:val="36"/>
          <w:szCs w:val="36"/>
        </w:rPr>
      </w:pPr>
    </w:p>
    <w:p w:rsidR="00AE4491" w:rsidRDefault="00AE4491" w:rsidP="00AE4491">
      <w:pPr>
        <w:jc w:val="center"/>
        <w:rPr>
          <w:b/>
          <w:sz w:val="36"/>
          <w:szCs w:val="36"/>
        </w:rPr>
      </w:pPr>
    </w:p>
    <w:p w:rsidR="00AE4491" w:rsidRDefault="00AE4491" w:rsidP="00AE4491">
      <w:pPr>
        <w:jc w:val="center"/>
        <w:rPr>
          <w:b/>
          <w:sz w:val="36"/>
          <w:szCs w:val="36"/>
        </w:rPr>
      </w:pPr>
    </w:p>
    <w:p w:rsidR="00AE4491" w:rsidRDefault="00AE4491" w:rsidP="00AE4491">
      <w:pPr>
        <w:jc w:val="center"/>
        <w:rPr>
          <w:b/>
          <w:sz w:val="36"/>
          <w:szCs w:val="36"/>
        </w:rPr>
      </w:pPr>
    </w:p>
    <w:p w:rsidR="00AE4491" w:rsidRPr="0072431F" w:rsidRDefault="00C75F09" w:rsidP="00C75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AE4491" w:rsidRPr="0072431F">
        <w:rPr>
          <w:b/>
          <w:sz w:val="36"/>
          <w:szCs w:val="36"/>
        </w:rPr>
        <w:lastRenderedPageBreak/>
        <w:t>Program Forum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</w:tblGrid>
      <w:tr w:rsidR="00AE4491" w:rsidRPr="0008272B" w:rsidTr="001030B9"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8.3</w:t>
            </w:r>
            <w:r w:rsidRPr="0032084E">
              <w:rPr>
                <w:i w:val="0"/>
                <w:sz w:val="26"/>
                <w:szCs w:val="26"/>
              </w:rPr>
              <w:t xml:space="preserve">0 – </w:t>
            </w: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4491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AE4491" w:rsidRPr="0008272B" w:rsidTr="001030B9">
        <w:tc>
          <w:tcPr>
            <w:tcW w:w="1630" w:type="dxa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9.00  –  9.20</w:t>
            </w:r>
          </w:p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7087" w:type="dxa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Otwarcie X</w:t>
            </w:r>
            <w:r w:rsidRPr="0032084E">
              <w:rPr>
                <w:i w:val="0"/>
                <w:sz w:val="26"/>
                <w:szCs w:val="26"/>
              </w:rPr>
              <w:t>V</w:t>
            </w:r>
            <w:r>
              <w:rPr>
                <w:i w:val="0"/>
                <w:sz w:val="26"/>
                <w:szCs w:val="26"/>
              </w:rPr>
              <w:t>II</w:t>
            </w:r>
            <w:r w:rsidR="006D17E5">
              <w:rPr>
                <w:i w:val="0"/>
                <w:sz w:val="26"/>
                <w:szCs w:val="26"/>
              </w:rPr>
              <w:t>I</w:t>
            </w:r>
            <w:r w:rsidRPr="0032084E">
              <w:rPr>
                <w:i w:val="0"/>
                <w:sz w:val="26"/>
                <w:szCs w:val="26"/>
              </w:rPr>
              <w:t xml:space="preserve">  Forum Nauczycieli Przedmiotów Przyrodniczych</w:t>
            </w:r>
            <w:r>
              <w:rPr>
                <w:i w:val="0"/>
                <w:sz w:val="26"/>
                <w:szCs w:val="26"/>
              </w:rPr>
              <w:t xml:space="preserve"> - </w:t>
            </w:r>
            <w:r w:rsidRPr="00126A31">
              <w:rPr>
                <w:b w:val="0"/>
                <w:i w:val="0"/>
                <w:sz w:val="24"/>
                <w:szCs w:val="24"/>
              </w:rPr>
              <w:t>Urszula Grygier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126A31">
              <w:rPr>
                <w:b w:val="0"/>
                <w:i w:val="0"/>
                <w:sz w:val="24"/>
                <w:szCs w:val="24"/>
              </w:rPr>
              <w:t xml:space="preserve"> doradca metodyczny WE UMK, pedagog w Poradni Psychologiczno-Pedagogicznej nr 2 w Krakowie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AE4491" w:rsidRPr="0008272B" w:rsidTr="001030B9">
        <w:tc>
          <w:tcPr>
            <w:tcW w:w="1630" w:type="dxa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9.20  </w:t>
            </w:r>
            <w:r w:rsidRPr="0032084E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10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10</w:t>
            </w:r>
          </w:p>
        </w:tc>
        <w:tc>
          <w:tcPr>
            <w:tcW w:w="7087" w:type="dxa"/>
          </w:tcPr>
          <w:tbl>
            <w:tblPr>
              <w:tblW w:w="7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E4491" w:rsidRPr="0072431F" w:rsidTr="001030B9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p w:rsidR="00AE4491" w:rsidRDefault="00AE4491" w:rsidP="001030B9">
                  <w:pPr>
                    <w:rPr>
                      <w:rFonts w:eastAsia="Times New Roman"/>
                      <w:color w:val="333333"/>
                    </w:rPr>
                  </w:pPr>
                  <w:r w:rsidRPr="0072431F">
                    <w:rPr>
                      <w:b/>
                      <w:bCs/>
                      <w:i/>
                      <w:iCs/>
                    </w:rPr>
                    <w:t>"Regulacja ekspresji genetycznej w komórce eukariotycznej</w:t>
                  </w:r>
                  <w:r>
                    <w:rPr>
                      <w:b/>
                      <w:bCs/>
                      <w:i/>
                      <w:iCs/>
                    </w:rPr>
                    <w:t>.</w:t>
                  </w:r>
                  <w:r w:rsidRPr="0072431F">
                    <w:rPr>
                      <w:b/>
                      <w:bCs/>
                      <w:i/>
                      <w:iCs/>
                    </w:rPr>
                    <w:t>"</w:t>
                  </w:r>
                  <w:r w:rsidRPr="00AE4491">
                    <w:rPr>
                      <w:bCs/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i/>
                      <w:iCs/>
                    </w:rPr>
                    <w:br/>
                  </w:r>
                  <w:r w:rsidRPr="0072431F">
                    <w:rPr>
                      <w:i/>
                    </w:rPr>
                    <w:t xml:space="preserve"> </w:t>
                  </w:r>
                  <w:r w:rsidRPr="006D17E5">
                    <w:t>prof. Ryszard Korona</w:t>
                  </w:r>
                  <w:r>
                    <w:rPr>
                      <w:i/>
                    </w:rPr>
                    <w:t xml:space="preserve">, </w:t>
                  </w:r>
                  <w:r w:rsidRPr="0072431F">
                    <w:rPr>
                      <w:rFonts w:eastAsia="Times New Roman"/>
                      <w:color w:val="333333"/>
                    </w:rPr>
                    <w:t xml:space="preserve">profesor, doktor habilitowany Instytut Nauk </w:t>
                  </w:r>
                </w:p>
                <w:p w:rsidR="00AE4491" w:rsidRDefault="00AE4491" w:rsidP="001030B9">
                  <w:pPr>
                    <w:rPr>
                      <w:rFonts w:eastAsia="Times New Roman"/>
                      <w:color w:val="333333"/>
                    </w:rPr>
                  </w:pPr>
                  <w:r w:rsidRPr="0072431F">
                    <w:rPr>
                      <w:rFonts w:eastAsia="Times New Roman"/>
                      <w:color w:val="333333"/>
                    </w:rPr>
                    <w:t>o Środowisku Uniwersytet Jagielloński</w:t>
                  </w:r>
                  <w:r>
                    <w:rPr>
                      <w:rFonts w:eastAsia="Times New Roman"/>
                      <w:color w:val="333333"/>
                    </w:rPr>
                    <w:t xml:space="preserve">. </w:t>
                  </w:r>
                  <w:r w:rsidRPr="0072431F">
                    <w:rPr>
                      <w:rFonts w:eastAsia="Times New Roman"/>
                      <w:color w:val="333333"/>
                    </w:rPr>
                    <w:t>Zainteresowania badawcze: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AE4491" w:rsidRPr="0072431F" w:rsidRDefault="00AE4491" w:rsidP="001030B9">
                  <w:pPr>
                    <w:rPr>
                      <w:rFonts w:eastAsia="Times New Roman"/>
                      <w:color w:val="333333"/>
                    </w:rPr>
                  </w:pPr>
                  <w:r w:rsidRPr="0072431F">
                    <w:rPr>
                      <w:rFonts w:eastAsia="Times New Roman"/>
                      <w:color w:val="333333"/>
                    </w:rPr>
                    <w:t>genetyka adaptacji, genomika funkcjonalna, ewolucja eksperymentalna</w:t>
                  </w:r>
                </w:p>
              </w:tc>
            </w:tr>
          </w:tbl>
          <w:p w:rsidR="00AE4491" w:rsidRPr="00C9695E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AE4491" w:rsidRPr="0008272B" w:rsidTr="001030B9">
        <w:tc>
          <w:tcPr>
            <w:tcW w:w="1630" w:type="dxa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10.10</w:t>
            </w:r>
            <w:r w:rsidRPr="0032084E">
              <w:rPr>
                <w:i w:val="0"/>
                <w:sz w:val="26"/>
                <w:szCs w:val="26"/>
              </w:rPr>
              <w:t xml:space="preserve"> – 1</w:t>
            </w:r>
            <w:r>
              <w:rPr>
                <w:i w:val="0"/>
                <w:sz w:val="26"/>
                <w:szCs w:val="26"/>
              </w:rPr>
              <w:t>0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50</w:t>
            </w:r>
          </w:p>
        </w:tc>
        <w:tc>
          <w:tcPr>
            <w:tcW w:w="7087" w:type="dxa"/>
          </w:tcPr>
          <w:p w:rsidR="00AE4491" w:rsidRPr="00C9695E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C9695E">
              <w:rPr>
                <w:sz w:val="24"/>
                <w:szCs w:val="24"/>
              </w:rPr>
              <w:t>„</w:t>
            </w:r>
            <w:r w:rsidRPr="005F0657">
              <w:rPr>
                <w:sz w:val="24"/>
                <w:szCs w:val="24"/>
              </w:rPr>
              <w:t>Design Thinking w edukacji</w:t>
            </w:r>
            <w:r>
              <w:rPr>
                <w:sz w:val="24"/>
                <w:szCs w:val="24"/>
              </w:rPr>
              <w:t>."</w:t>
            </w:r>
            <w:r w:rsidRPr="00AE4491">
              <w:rPr>
                <w:b w:val="0"/>
                <w:sz w:val="24"/>
                <w:szCs w:val="24"/>
              </w:rPr>
              <w:t xml:space="preserve">- </w:t>
            </w:r>
            <w:r w:rsidRPr="00126A31">
              <w:rPr>
                <w:b w:val="0"/>
                <w:i w:val="0"/>
                <w:sz w:val="24"/>
                <w:szCs w:val="24"/>
              </w:rPr>
              <w:t>dr Krzysztof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26A31">
              <w:rPr>
                <w:b w:val="0"/>
                <w:i w:val="0"/>
                <w:sz w:val="24"/>
                <w:szCs w:val="24"/>
              </w:rPr>
              <w:t xml:space="preserve"> T. Piotrowski, psycholog, pracownik Studium Pedagogicznego Uniwersytetu Jagiellońskiego i Akademii Muzycznej w Krakowie. Zajmuje się eksperymentalnym badaniem twórczości oraz procesów poznawczych</w:t>
            </w:r>
            <w:r w:rsidRPr="00C9695E">
              <w:rPr>
                <w:i w:val="0"/>
                <w:sz w:val="24"/>
                <w:szCs w:val="24"/>
              </w:rPr>
              <w:t>. </w:t>
            </w:r>
          </w:p>
        </w:tc>
      </w:tr>
      <w:tr w:rsidR="00AE4491" w:rsidRPr="0008272B" w:rsidTr="001030B9">
        <w:tc>
          <w:tcPr>
            <w:tcW w:w="1630" w:type="dxa"/>
            <w:vAlign w:val="center"/>
          </w:tcPr>
          <w:p w:rsidR="00AE4491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10.50 – 11.10</w:t>
            </w:r>
          </w:p>
        </w:tc>
        <w:tc>
          <w:tcPr>
            <w:tcW w:w="7087" w:type="dxa"/>
          </w:tcPr>
          <w:p w:rsidR="00AE4491" w:rsidRPr="00DA4A0B" w:rsidRDefault="00AE4491" w:rsidP="001030B9">
            <w:pPr>
              <w:pStyle w:val="Tekstpodstawowy3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Prezentacja nowości wydawniczych. </w:t>
            </w:r>
          </w:p>
        </w:tc>
      </w:tr>
      <w:tr w:rsidR="00AE4491" w:rsidRPr="0008272B" w:rsidTr="001030B9">
        <w:tc>
          <w:tcPr>
            <w:tcW w:w="8717" w:type="dxa"/>
            <w:gridSpan w:val="2"/>
            <w:shd w:val="clear" w:color="auto" w:fill="D9D9D9" w:themeFill="background1" w:themeFillShade="D9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 xml:space="preserve">10 – 11.40       </w:t>
            </w:r>
            <w:r w:rsidRPr="0032084E">
              <w:rPr>
                <w:i w:val="0"/>
                <w:sz w:val="26"/>
                <w:szCs w:val="26"/>
              </w:rPr>
              <w:t xml:space="preserve">      </w:t>
            </w:r>
            <w:r>
              <w:rPr>
                <w:i w:val="0"/>
                <w:sz w:val="26"/>
                <w:szCs w:val="26"/>
              </w:rPr>
              <w:t xml:space="preserve">          </w:t>
            </w:r>
            <w:r w:rsidRPr="0032084E">
              <w:rPr>
                <w:i w:val="0"/>
                <w:sz w:val="26"/>
                <w:szCs w:val="26"/>
              </w:rPr>
              <w:t xml:space="preserve"> Przerwa na kawę / herbatę</w:t>
            </w:r>
          </w:p>
        </w:tc>
      </w:tr>
      <w:tr w:rsidR="00AE4491" w:rsidRPr="0008272B" w:rsidTr="001030B9">
        <w:tc>
          <w:tcPr>
            <w:tcW w:w="1630" w:type="dxa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40 – 12.25</w:t>
            </w:r>
          </w:p>
        </w:tc>
        <w:tc>
          <w:tcPr>
            <w:tcW w:w="7087" w:type="dxa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126A31">
              <w:rPr>
                <w:i w:val="0"/>
                <w:sz w:val="24"/>
                <w:szCs w:val="24"/>
              </w:rPr>
              <w:t>„</w:t>
            </w:r>
            <w:r>
              <w:rPr>
                <w:bCs/>
                <w:sz w:val="24"/>
                <w:szCs w:val="24"/>
              </w:rPr>
              <w:t>R</w:t>
            </w:r>
            <w:r w:rsidRPr="005F0657">
              <w:rPr>
                <w:bCs/>
                <w:sz w:val="24"/>
                <w:szCs w:val="24"/>
              </w:rPr>
              <w:t>ol</w:t>
            </w:r>
            <w:r>
              <w:rPr>
                <w:bCs/>
                <w:sz w:val="24"/>
                <w:szCs w:val="24"/>
              </w:rPr>
              <w:t>a</w:t>
            </w:r>
            <w:r w:rsidRPr="005F0657">
              <w:rPr>
                <w:bCs/>
                <w:sz w:val="24"/>
                <w:szCs w:val="24"/>
              </w:rPr>
              <w:t xml:space="preserve"> myślenia wizualnego w procesie nauczania i zapamiętywania treśc</w:t>
            </w:r>
            <w:r>
              <w:rPr>
                <w:bCs/>
                <w:sz w:val="24"/>
                <w:szCs w:val="24"/>
              </w:rPr>
              <w:t>i</w:t>
            </w:r>
            <w:r w:rsidRPr="00126A31">
              <w:rPr>
                <w:bCs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” -</w:t>
            </w:r>
            <w:r w:rsidRPr="00126A31">
              <w:rPr>
                <w:i w:val="0"/>
                <w:sz w:val="24"/>
                <w:szCs w:val="24"/>
              </w:rPr>
              <w:t xml:space="preserve"> </w:t>
            </w:r>
            <w:r w:rsidRPr="005F0657">
              <w:rPr>
                <w:b w:val="0"/>
                <w:bCs/>
                <w:i w:val="0"/>
                <w:sz w:val="24"/>
                <w:szCs w:val="24"/>
              </w:rPr>
              <w:t>Elżbieta Kiergiet-Szkutnik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126A31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F0657">
              <w:rPr>
                <w:b w:val="0"/>
                <w:i w:val="0"/>
                <w:sz w:val="24"/>
                <w:szCs w:val="24"/>
              </w:rPr>
              <w:t>Katolicki Uniwersytet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F0657">
              <w:rPr>
                <w:b w:val="0"/>
                <w:i w:val="0"/>
                <w:sz w:val="24"/>
                <w:szCs w:val="24"/>
              </w:rPr>
              <w:t>Lubelski Jana Pawła II</w:t>
            </w:r>
            <w:r>
              <w:rPr>
                <w:b w:val="0"/>
                <w:i w:val="0"/>
                <w:sz w:val="24"/>
                <w:szCs w:val="24"/>
              </w:rPr>
              <w:t>. P</w:t>
            </w:r>
            <w:r w:rsidRPr="005F0657">
              <w:rPr>
                <w:b w:val="0"/>
                <w:i w:val="0"/>
                <w:sz w:val="24"/>
                <w:szCs w:val="24"/>
              </w:rPr>
              <w:t xml:space="preserve">racuje w Dziale Komercjalizacji Wiedzy jako specjalista ds. realizacji projektów. </w:t>
            </w:r>
            <w:r>
              <w:rPr>
                <w:b w:val="0"/>
                <w:i w:val="0"/>
                <w:sz w:val="24"/>
                <w:szCs w:val="24"/>
              </w:rPr>
              <w:t>T</w:t>
            </w:r>
            <w:r w:rsidRPr="005F0657">
              <w:rPr>
                <w:b w:val="0"/>
                <w:i w:val="0"/>
                <w:sz w:val="24"/>
                <w:szCs w:val="24"/>
              </w:rPr>
              <w:t>rener kompetencji miękkich, mnemotechnik</w:t>
            </w:r>
            <w:r>
              <w:rPr>
                <w:b w:val="0"/>
                <w:i w:val="0"/>
                <w:sz w:val="24"/>
                <w:szCs w:val="24"/>
              </w:rPr>
              <w:t xml:space="preserve"> i</w:t>
            </w:r>
            <w:r w:rsidRPr="005F0657">
              <w:rPr>
                <w:b w:val="0"/>
                <w:i w:val="0"/>
                <w:sz w:val="24"/>
                <w:szCs w:val="24"/>
              </w:rPr>
              <w:t xml:space="preserve">  myślenia wizualnego wspierającego procesy nauczania oraz zapamiętywania.</w:t>
            </w:r>
          </w:p>
        </w:tc>
      </w:tr>
      <w:tr w:rsidR="00AE4491" w:rsidRPr="0008272B" w:rsidTr="001030B9">
        <w:tc>
          <w:tcPr>
            <w:tcW w:w="1630" w:type="dxa"/>
            <w:vAlign w:val="center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25 – 13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10</w:t>
            </w:r>
          </w:p>
        </w:tc>
        <w:tc>
          <w:tcPr>
            <w:tcW w:w="7087" w:type="dxa"/>
          </w:tcPr>
          <w:p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5F0657">
              <w:rPr>
                <w:iCs/>
                <w:sz w:val="22"/>
                <w:szCs w:val="22"/>
              </w:rPr>
              <w:t xml:space="preserve">"Przyczyna i skutek, czyli jak pomóc uczniom zrozumieć </w:t>
            </w:r>
            <w:r>
              <w:rPr>
                <w:iCs/>
                <w:sz w:val="22"/>
                <w:szCs w:val="22"/>
              </w:rPr>
              <w:t>zależności przyczynowo-skutkowe.” Wykorzystanie narzędzi TOC</w:t>
            </w:r>
            <w:r w:rsidRPr="00AE4491">
              <w:rPr>
                <w:b w:val="0"/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i w:val="0"/>
                <w:sz w:val="24"/>
                <w:szCs w:val="24"/>
              </w:rPr>
              <w:t>Grażyna Skirmuntt</w:t>
            </w:r>
            <w:r w:rsidR="00B37C4A">
              <w:rPr>
                <w:b w:val="0"/>
                <w:i w:val="0"/>
                <w:sz w:val="24"/>
                <w:szCs w:val="24"/>
              </w:rPr>
              <w:t>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A4A0B">
              <w:rPr>
                <w:b w:val="0"/>
                <w:i w:val="0"/>
                <w:sz w:val="24"/>
                <w:szCs w:val="24"/>
              </w:rPr>
              <w:t>nauczycielka biologii, wychowania do życia w rodzinie i przyrody na IV etapie edukacyjnym</w:t>
            </w:r>
            <w:r>
              <w:rPr>
                <w:b w:val="0"/>
                <w:i w:val="0"/>
                <w:sz w:val="24"/>
                <w:szCs w:val="24"/>
              </w:rPr>
              <w:t>. N</w:t>
            </w:r>
            <w:r w:rsidRPr="00DA4A0B">
              <w:rPr>
                <w:b w:val="0"/>
                <w:i w:val="0"/>
                <w:sz w:val="24"/>
                <w:szCs w:val="24"/>
              </w:rPr>
              <w:t>auczyciel konsultant w Regionalnym Ośrodku Metodyczno-Edukacyjnym Metis w Katowicach.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A4A0B">
              <w:rPr>
                <w:b w:val="0"/>
                <w:i w:val="0"/>
                <w:sz w:val="24"/>
                <w:szCs w:val="24"/>
              </w:rPr>
              <w:t>Autorka</w:t>
            </w:r>
            <w:r>
              <w:rPr>
                <w:b w:val="0"/>
                <w:i w:val="0"/>
                <w:sz w:val="24"/>
                <w:szCs w:val="24"/>
              </w:rPr>
              <w:t xml:space="preserve">  </w:t>
            </w:r>
            <w:r w:rsidR="00B37C4A">
              <w:rPr>
                <w:b w:val="0"/>
                <w:i w:val="0"/>
                <w:sz w:val="24"/>
                <w:szCs w:val="24"/>
              </w:rPr>
              <w:br/>
            </w:r>
            <w:r w:rsidRPr="00DA4A0B">
              <w:rPr>
                <w:b w:val="0"/>
                <w:i w:val="0"/>
                <w:sz w:val="24"/>
                <w:szCs w:val="24"/>
              </w:rPr>
              <w:t>i współautorka programów nauczania, innowacji pedagogicznych, podręczników, materiałów dydaktycznych dla uczniów i nauczycieli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AE4491" w:rsidRPr="0008272B" w:rsidTr="001030B9"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AE4491" w:rsidRPr="00F71B5C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71B5C">
              <w:rPr>
                <w:i w:val="0"/>
                <w:sz w:val="24"/>
                <w:szCs w:val="24"/>
              </w:rPr>
              <w:t>13.</w:t>
            </w:r>
            <w:r>
              <w:rPr>
                <w:i w:val="0"/>
                <w:sz w:val="24"/>
                <w:szCs w:val="24"/>
              </w:rPr>
              <w:t>10 – 13</w:t>
            </w:r>
            <w:r w:rsidRPr="00F71B5C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E4491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4491" w:rsidRPr="001A5CCD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D">
              <w:rPr>
                <w:rFonts w:ascii="Times New Roman" w:hAnsi="Times New Roman" w:cs="Times New Roman"/>
                <w:b/>
                <w:sz w:val="26"/>
                <w:szCs w:val="26"/>
              </w:rPr>
              <w:t>Podsumowanie i zakończenie forum</w:t>
            </w:r>
          </w:p>
          <w:p w:rsidR="00AE4491" w:rsidRPr="001A5CCD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4491" w:rsidRDefault="00AE4491" w:rsidP="00AE4491">
      <w:pPr>
        <w:pStyle w:val="Tekstpodstawowy3"/>
        <w:jc w:val="left"/>
        <w:rPr>
          <w:b w:val="0"/>
          <w:i w:val="0"/>
          <w:sz w:val="26"/>
          <w:szCs w:val="26"/>
        </w:rPr>
      </w:pPr>
    </w:p>
    <w:p w:rsidR="00AE4491" w:rsidRDefault="00AE4491" w:rsidP="00AE4491">
      <w:pPr>
        <w:pStyle w:val="Tekstpodstawowy3"/>
        <w:jc w:val="left"/>
        <w:rPr>
          <w:b w:val="0"/>
          <w:i w:val="0"/>
          <w:sz w:val="26"/>
          <w:szCs w:val="26"/>
        </w:rPr>
      </w:pPr>
    </w:p>
    <w:p w:rsidR="00AE4491" w:rsidRPr="00B23959" w:rsidRDefault="00AE4491" w:rsidP="00AE4491">
      <w:pPr>
        <w:pStyle w:val="Tekstpodstawowy3"/>
        <w:jc w:val="left"/>
        <w:rPr>
          <w:b w:val="0"/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>Konieczne jest p</w:t>
      </w:r>
      <w:r w:rsidRPr="00B23959">
        <w:rPr>
          <w:b w:val="0"/>
          <w:bCs/>
          <w:i w:val="0"/>
          <w:sz w:val="26"/>
          <w:szCs w:val="26"/>
        </w:rPr>
        <w:t>otwierdzenie</w:t>
      </w:r>
      <w:r w:rsidRPr="00B23959">
        <w:rPr>
          <w:b w:val="0"/>
          <w:i w:val="0"/>
          <w:sz w:val="26"/>
          <w:szCs w:val="26"/>
        </w:rPr>
        <w:t xml:space="preserve"> udziału</w:t>
      </w:r>
      <w:r w:rsidRPr="00B23959">
        <w:rPr>
          <w:i w:val="0"/>
          <w:sz w:val="26"/>
          <w:szCs w:val="26"/>
        </w:rPr>
        <w:t xml:space="preserve"> </w:t>
      </w:r>
      <w:r w:rsidRPr="00B23959">
        <w:rPr>
          <w:i w:val="0"/>
          <w:sz w:val="26"/>
          <w:szCs w:val="26"/>
          <w:u w:val="single"/>
        </w:rPr>
        <w:t xml:space="preserve">do dnia </w:t>
      </w:r>
      <w:r w:rsidRPr="00B23959">
        <w:rPr>
          <w:bCs/>
          <w:i w:val="0"/>
          <w:sz w:val="26"/>
          <w:szCs w:val="26"/>
          <w:u w:val="single"/>
        </w:rPr>
        <w:t>2</w:t>
      </w:r>
      <w:r>
        <w:rPr>
          <w:bCs/>
          <w:i w:val="0"/>
          <w:sz w:val="26"/>
          <w:szCs w:val="26"/>
          <w:u w:val="single"/>
        </w:rPr>
        <w:t>2</w:t>
      </w:r>
      <w:r w:rsidRPr="00B23959">
        <w:rPr>
          <w:bCs/>
          <w:i w:val="0"/>
          <w:sz w:val="26"/>
          <w:szCs w:val="26"/>
          <w:u w:val="single"/>
        </w:rPr>
        <w:t xml:space="preserve"> listopada</w:t>
      </w:r>
      <w:r w:rsidRPr="00B23959">
        <w:rPr>
          <w:i w:val="0"/>
          <w:sz w:val="26"/>
          <w:szCs w:val="26"/>
          <w:u w:val="single"/>
        </w:rPr>
        <w:t xml:space="preserve"> 201</w:t>
      </w:r>
      <w:r w:rsidR="006D17E5">
        <w:rPr>
          <w:i w:val="0"/>
          <w:sz w:val="26"/>
          <w:szCs w:val="26"/>
          <w:u w:val="single"/>
        </w:rPr>
        <w:t>9</w:t>
      </w:r>
      <w:r w:rsidRPr="00B23959">
        <w:rPr>
          <w:i w:val="0"/>
          <w:sz w:val="26"/>
          <w:szCs w:val="26"/>
        </w:rPr>
        <w:t xml:space="preserve">.  </w:t>
      </w:r>
      <w:r w:rsidRPr="00B23959">
        <w:rPr>
          <w:b w:val="0"/>
          <w:i w:val="0"/>
          <w:sz w:val="26"/>
          <w:szCs w:val="26"/>
        </w:rPr>
        <w:t xml:space="preserve">Liczba miejsc ograniczona, decyduje kolejność zgłoszeń. Udział w Forum jest bezpłatny. Uczestnicy otrzymują zaświadczenia po zakończeniu Forum. </w:t>
      </w:r>
    </w:p>
    <w:p w:rsidR="00AE4491" w:rsidRPr="00076665" w:rsidRDefault="00AE4491" w:rsidP="00AE4491">
      <w:pPr>
        <w:pStyle w:val="Tekstpodstawowy3"/>
        <w:jc w:val="left"/>
        <w:rPr>
          <w:sz w:val="26"/>
          <w:szCs w:val="26"/>
          <w:lang w:val="en-US"/>
        </w:rPr>
      </w:pPr>
      <w:r>
        <w:rPr>
          <w:rStyle w:val="Hipercze"/>
          <w:i w:val="0"/>
          <w:color w:val="auto"/>
          <w:sz w:val="26"/>
          <w:szCs w:val="26"/>
          <w:u w:val="none"/>
          <w:lang w:val="en-US"/>
        </w:rPr>
        <w:t>Małgorzata Cyrson</w:t>
      </w:r>
      <w:r w:rsidRPr="00B23959">
        <w:rPr>
          <w:rStyle w:val="Hipercze"/>
          <w:i w:val="0"/>
          <w:color w:val="auto"/>
          <w:sz w:val="26"/>
          <w:szCs w:val="26"/>
          <w:u w:val="none"/>
          <w:lang w:val="en-US"/>
        </w:rPr>
        <w:t xml:space="preserve"> - </w:t>
      </w:r>
      <w:hyperlink r:id="rId8" w:history="1">
        <w:r w:rsidRPr="00B23959">
          <w:rPr>
            <w:rStyle w:val="Hipercze"/>
            <w:i w:val="0"/>
            <w:sz w:val="26"/>
            <w:szCs w:val="26"/>
            <w:lang w:val="en-US"/>
          </w:rPr>
          <w:t>wspomaganieppp2@gmail.com</w:t>
        </w:r>
      </w:hyperlink>
      <w:r>
        <w:rPr>
          <w:rStyle w:val="Hipercze"/>
          <w:i w:val="0"/>
          <w:color w:val="auto"/>
          <w:sz w:val="26"/>
          <w:szCs w:val="26"/>
          <w:u w:val="none"/>
          <w:lang w:val="en-US"/>
        </w:rPr>
        <w:t xml:space="preserve">, </w:t>
      </w:r>
      <w:r w:rsidRPr="00B23959">
        <w:rPr>
          <w:rStyle w:val="Hipercze"/>
          <w:i w:val="0"/>
          <w:color w:val="auto"/>
          <w:sz w:val="26"/>
          <w:szCs w:val="26"/>
          <w:u w:val="none"/>
          <w:lang w:val="en-US"/>
        </w:rPr>
        <w:t xml:space="preserve">tel. </w:t>
      </w:r>
      <w:r w:rsidR="00B37C4A">
        <w:rPr>
          <w:sz w:val="26"/>
          <w:szCs w:val="26"/>
          <w:lang w:val="en-US"/>
        </w:rPr>
        <w:t>12 415 69 68.</w:t>
      </w:r>
    </w:p>
    <w:p w:rsidR="00AE4491" w:rsidRPr="00DA4A0B" w:rsidRDefault="00AE4491" w:rsidP="00AE4491">
      <w:pPr>
        <w:pStyle w:val="Tekstpodstawowy3"/>
        <w:jc w:val="left"/>
        <w:rPr>
          <w:bCs/>
          <w:i w:val="0"/>
          <w:sz w:val="26"/>
          <w:szCs w:val="26"/>
          <w:lang w:val="en-US"/>
        </w:rPr>
      </w:pPr>
      <w:r w:rsidRPr="00DA4A0B">
        <w:rPr>
          <w:bCs/>
          <w:i w:val="0"/>
          <w:sz w:val="26"/>
          <w:szCs w:val="26"/>
          <w:lang w:val="en-US"/>
        </w:rPr>
        <w:t>Urszula Grygier</w:t>
      </w:r>
      <w:r>
        <w:rPr>
          <w:bCs/>
          <w:i w:val="0"/>
          <w:sz w:val="26"/>
          <w:szCs w:val="26"/>
          <w:lang w:val="en-US"/>
        </w:rPr>
        <w:t xml:space="preserve"> – </w:t>
      </w:r>
      <w:hyperlink r:id="rId9" w:history="1">
        <w:r w:rsidRPr="00422BFB">
          <w:rPr>
            <w:rStyle w:val="Hipercze"/>
            <w:bCs/>
            <w:i w:val="0"/>
            <w:sz w:val="26"/>
            <w:szCs w:val="26"/>
            <w:lang w:val="en-US"/>
          </w:rPr>
          <w:t>ulgry@interia.pl</w:t>
        </w:r>
      </w:hyperlink>
      <w:r>
        <w:rPr>
          <w:bCs/>
          <w:i w:val="0"/>
          <w:sz w:val="26"/>
          <w:szCs w:val="26"/>
          <w:lang w:val="en-US"/>
        </w:rPr>
        <w:t xml:space="preserve"> </w:t>
      </w:r>
    </w:p>
    <w:p w:rsidR="00BE1CE5" w:rsidRDefault="00BE1CE5" w:rsidP="00BE1CE5">
      <w:pPr>
        <w:ind w:right="-1368"/>
        <w:jc w:val="both"/>
      </w:pPr>
    </w:p>
    <w:sectPr w:rsidR="00BE1CE5" w:rsidSect="00B37C4A"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11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6D" w:rsidRDefault="00D96A6D" w:rsidP="00587C69">
      <w:r>
        <w:separator/>
      </w:r>
    </w:p>
  </w:endnote>
  <w:endnote w:type="continuationSeparator" w:id="0">
    <w:p w:rsidR="00D96A6D" w:rsidRDefault="00D96A6D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69" w:rsidRDefault="00B37C4A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CD1B52F" wp14:editId="642090B5">
          <wp:simplePos x="0" y="0"/>
          <wp:positionH relativeFrom="margin">
            <wp:posOffset>2319655</wp:posOffset>
          </wp:positionH>
          <wp:positionV relativeFrom="paragraph">
            <wp:posOffset>-299085</wp:posOffset>
          </wp:positionV>
          <wp:extent cx="1045845" cy="533400"/>
          <wp:effectExtent l="0" t="0" r="190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9F" w:rsidRDefault="007C54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968BB7" wp14:editId="257AB570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1046196" cy="533400"/>
          <wp:effectExtent l="0" t="0" r="190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9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6D" w:rsidRDefault="00D96A6D" w:rsidP="00587C69">
      <w:r>
        <w:separator/>
      </w:r>
    </w:p>
  </w:footnote>
  <w:footnote w:type="continuationSeparator" w:id="0">
    <w:p w:rsidR="00D96A6D" w:rsidRDefault="00D96A6D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9F" w:rsidRPr="000A1F5F" w:rsidRDefault="00AE4491" w:rsidP="007C549F">
    <w:pPr>
      <w:pStyle w:val="Nagwek"/>
    </w:pP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53D461AC" wp14:editId="15B3F142">
          <wp:simplePos x="0" y="0"/>
          <wp:positionH relativeFrom="margin">
            <wp:posOffset>709295</wp:posOffset>
          </wp:positionH>
          <wp:positionV relativeFrom="paragraph">
            <wp:posOffset>87630</wp:posOffset>
          </wp:positionV>
          <wp:extent cx="904875" cy="943610"/>
          <wp:effectExtent l="0" t="0" r="9525" b="8890"/>
          <wp:wrapTight wrapText="bothSides">
            <wp:wrapPolygon edited="0">
              <wp:start x="0" y="0"/>
              <wp:lineTo x="0" y="21367"/>
              <wp:lineTo x="21373" y="21367"/>
              <wp:lineTo x="21373" y="0"/>
              <wp:lineTo x="0" y="0"/>
            </wp:wrapPolygon>
          </wp:wrapTight>
          <wp:docPr id="6" name="Obraz 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09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C9CB6" wp14:editId="6754C343">
              <wp:simplePos x="0" y="0"/>
              <wp:positionH relativeFrom="margin">
                <wp:posOffset>1490980</wp:posOffset>
              </wp:positionH>
              <wp:positionV relativeFrom="paragraph">
                <wp:posOffset>52070</wp:posOffset>
              </wp:positionV>
              <wp:extent cx="2324100" cy="6858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49F" w:rsidRDefault="007C549F" w:rsidP="007C5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C9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1pt;width:183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" stroked="f">
              <v:textbox>
                <w:txbxContent>
                  <w:p w:rsidR="007C549F" w:rsidRDefault="007C549F" w:rsidP="007C549F"/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</w:t>
    </w:r>
  </w:p>
  <w:p w:rsidR="007C549F" w:rsidRDefault="00AE4491">
    <w:pPr>
      <w:pStyle w:val="Nagwek"/>
    </w:pPr>
    <w:r w:rsidRPr="00FA7B8D">
      <w:rPr>
        <w:noProof/>
        <w:lang w:eastAsia="pl-PL"/>
      </w:rPr>
      <w:drawing>
        <wp:inline distT="0" distB="0" distL="0" distR="0" wp14:anchorId="34CE7140" wp14:editId="6EDB7CBD">
          <wp:extent cx="1409700" cy="86504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273" cy="86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77"/>
      </v:shape>
    </w:pict>
  </w:numPicBullet>
  <w:abstractNum w:abstractNumId="0" w15:restartNumberingAfterBreak="0">
    <w:nsid w:val="D0053B63"/>
    <w:multiLevelType w:val="multilevel"/>
    <w:tmpl w:val="07942D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57"/>
    <w:multiLevelType w:val="hybridMultilevel"/>
    <w:tmpl w:val="95B6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315C4"/>
    <w:multiLevelType w:val="hybridMultilevel"/>
    <w:tmpl w:val="833C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7DCB"/>
    <w:multiLevelType w:val="hybridMultilevel"/>
    <w:tmpl w:val="446E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0C10"/>
    <w:multiLevelType w:val="hybridMultilevel"/>
    <w:tmpl w:val="E6F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4BC5"/>
    <w:multiLevelType w:val="hybridMultilevel"/>
    <w:tmpl w:val="0AB4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88153A"/>
    <w:multiLevelType w:val="hybridMultilevel"/>
    <w:tmpl w:val="1B02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1FA5"/>
    <w:multiLevelType w:val="hybridMultilevel"/>
    <w:tmpl w:val="55D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1402"/>
    <w:multiLevelType w:val="hybridMultilevel"/>
    <w:tmpl w:val="9CCA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7"/>
  </w:num>
  <w:num w:numId="1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2"/>
  </w:num>
  <w:num w:numId="16">
    <w:abstractNumId w:val="14"/>
  </w:num>
  <w:num w:numId="17">
    <w:abstractNumId w:val="8"/>
  </w:num>
  <w:num w:numId="18">
    <w:abstractNumId w:val="2"/>
  </w:num>
  <w:num w:numId="19">
    <w:abstractNumId w:val="1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2763F"/>
    <w:rsid w:val="00033104"/>
    <w:rsid w:val="000945D8"/>
    <w:rsid w:val="000A02C1"/>
    <w:rsid w:val="000A1F5F"/>
    <w:rsid w:val="001B31E1"/>
    <w:rsid w:val="001C18B6"/>
    <w:rsid w:val="001E3740"/>
    <w:rsid w:val="002A495A"/>
    <w:rsid w:val="002C1DDA"/>
    <w:rsid w:val="002E6B26"/>
    <w:rsid w:val="003958C2"/>
    <w:rsid w:val="003B3D8F"/>
    <w:rsid w:val="00400C0A"/>
    <w:rsid w:val="004223EB"/>
    <w:rsid w:val="00451179"/>
    <w:rsid w:val="0047021B"/>
    <w:rsid w:val="00477787"/>
    <w:rsid w:val="00481BB4"/>
    <w:rsid w:val="004A3817"/>
    <w:rsid w:val="004B6CEA"/>
    <w:rsid w:val="004F0946"/>
    <w:rsid w:val="00501039"/>
    <w:rsid w:val="00530C84"/>
    <w:rsid w:val="005421A8"/>
    <w:rsid w:val="00573064"/>
    <w:rsid w:val="00587C69"/>
    <w:rsid w:val="005F2A53"/>
    <w:rsid w:val="006273A8"/>
    <w:rsid w:val="00653442"/>
    <w:rsid w:val="00665870"/>
    <w:rsid w:val="00696FB7"/>
    <w:rsid w:val="006D17E5"/>
    <w:rsid w:val="006E2310"/>
    <w:rsid w:val="006F4948"/>
    <w:rsid w:val="00700965"/>
    <w:rsid w:val="00754F04"/>
    <w:rsid w:val="00767200"/>
    <w:rsid w:val="007947C1"/>
    <w:rsid w:val="007C549F"/>
    <w:rsid w:val="00857559"/>
    <w:rsid w:val="00880011"/>
    <w:rsid w:val="00881418"/>
    <w:rsid w:val="00886AEE"/>
    <w:rsid w:val="008B4B90"/>
    <w:rsid w:val="00922DAF"/>
    <w:rsid w:val="0094103A"/>
    <w:rsid w:val="00956DC6"/>
    <w:rsid w:val="0097700D"/>
    <w:rsid w:val="00A13091"/>
    <w:rsid w:val="00A20D1D"/>
    <w:rsid w:val="00A22B41"/>
    <w:rsid w:val="00A25243"/>
    <w:rsid w:val="00A341C9"/>
    <w:rsid w:val="00AC58E8"/>
    <w:rsid w:val="00AD3355"/>
    <w:rsid w:val="00AE4491"/>
    <w:rsid w:val="00B06159"/>
    <w:rsid w:val="00B33AD3"/>
    <w:rsid w:val="00B37C4A"/>
    <w:rsid w:val="00B56C15"/>
    <w:rsid w:val="00B577D7"/>
    <w:rsid w:val="00BA14A3"/>
    <w:rsid w:val="00BC3DEE"/>
    <w:rsid w:val="00BE1CE5"/>
    <w:rsid w:val="00C23337"/>
    <w:rsid w:val="00C47D6C"/>
    <w:rsid w:val="00C75F09"/>
    <w:rsid w:val="00C87962"/>
    <w:rsid w:val="00CC6279"/>
    <w:rsid w:val="00CF34C3"/>
    <w:rsid w:val="00D01699"/>
    <w:rsid w:val="00D0675C"/>
    <w:rsid w:val="00D32B95"/>
    <w:rsid w:val="00D34BC2"/>
    <w:rsid w:val="00D96A6D"/>
    <w:rsid w:val="00D97A99"/>
    <w:rsid w:val="00DC73E0"/>
    <w:rsid w:val="00DD7754"/>
    <w:rsid w:val="00E235C6"/>
    <w:rsid w:val="00EA7623"/>
    <w:rsid w:val="00ED5535"/>
    <w:rsid w:val="00EE2852"/>
    <w:rsid w:val="00F37DAE"/>
    <w:rsid w:val="00F46CBA"/>
    <w:rsid w:val="00F92979"/>
    <w:rsid w:val="00FA270E"/>
    <w:rsid w:val="00FC6D6A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535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535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3091"/>
    <w:pPr>
      <w:spacing w:after="120"/>
      <w:textAlignment w:val="baseline"/>
    </w:pPr>
  </w:style>
  <w:style w:type="character" w:customStyle="1" w:styleId="Nagwek1Znak">
    <w:name w:val="Nagłówek 1 Znak"/>
    <w:basedOn w:val="Domylnaczcionkaakapitu"/>
    <w:link w:val="Nagwek1"/>
    <w:rsid w:val="00ED55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553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4491"/>
    <w:pPr>
      <w:widowControl/>
      <w:suppressAutoHyphens w:val="0"/>
      <w:jc w:val="center"/>
    </w:pPr>
    <w:rPr>
      <w:rFonts w:eastAsia="Times New Roman"/>
      <w:b/>
      <w:i/>
      <w:kern w:val="0"/>
      <w:sz w:val="3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E4491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E44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4491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lgry@inter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BE2A-3C00-4D80-9F67-450BB1F3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Renata</cp:lastModifiedBy>
  <cp:revision>2</cp:revision>
  <cp:lastPrinted>2019-10-07T11:04:00Z</cp:lastPrinted>
  <dcterms:created xsi:type="dcterms:W3CDTF">2019-11-05T10:00:00Z</dcterms:created>
  <dcterms:modified xsi:type="dcterms:W3CDTF">2019-11-05T10:00:00Z</dcterms:modified>
</cp:coreProperties>
</file>